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603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1701"/>
        <w:gridCol w:w="1701"/>
        <w:gridCol w:w="1701"/>
        <w:gridCol w:w="1701"/>
      </w:tblGrid>
      <w:tr w:rsidR="009D61CA" w:rsidRPr="002D36C2" w:rsidTr="009D61CA">
        <w:trPr>
          <w:trHeight w:val="315"/>
        </w:trPr>
        <w:tc>
          <w:tcPr>
            <w:tcW w:w="13603" w:type="dxa"/>
            <w:gridSpan w:val="8"/>
            <w:shd w:val="clear" w:color="auto" w:fill="DEEAF6" w:themeFill="accent1" w:themeFillTint="33"/>
            <w:hideMark/>
          </w:tcPr>
          <w:p w:rsidR="009D61CA" w:rsidRPr="002D36C2" w:rsidRDefault="009D61CA" w:rsidP="00EA1C77">
            <w:pPr>
              <w:jc w:val="center"/>
              <w:rPr>
                <w:b/>
                <w:sz w:val="20"/>
                <w:szCs w:val="20"/>
                <w:lang w:eastAsia="es-CL"/>
              </w:rPr>
            </w:pPr>
            <w:r w:rsidRPr="002D36C2">
              <w:rPr>
                <w:b/>
                <w:lang w:eastAsia="es-CL"/>
              </w:rPr>
              <w:t>CRONOGRAMA SEMANA DE LAS CIENCIAS Y LA TECNOLOGÍA 2025</w:t>
            </w:r>
          </w:p>
        </w:tc>
      </w:tr>
      <w:tr w:rsidR="009D61CA" w:rsidRPr="002D36C2" w:rsidTr="00EA1C77">
        <w:trPr>
          <w:trHeight w:val="315"/>
        </w:trPr>
        <w:tc>
          <w:tcPr>
            <w:tcW w:w="1696" w:type="dxa"/>
            <w:hideMark/>
          </w:tcPr>
          <w:p w:rsidR="009D61CA" w:rsidRPr="002D36C2" w:rsidRDefault="009D61CA" w:rsidP="00EA1C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DÍA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LUGAR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HORARIO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CURSOS QUE VISITAN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PROFESOR ENCARGADO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CURSOS ENCARGADOS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TURNOS</w:t>
            </w:r>
          </w:p>
        </w:tc>
      </w:tr>
      <w:tr w:rsidR="009D61CA" w:rsidRPr="0043077B" w:rsidTr="00EA1C77">
        <w:trPr>
          <w:trHeight w:val="315"/>
        </w:trPr>
        <w:tc>
          <w:tcPr>
            <w:tcW w:w="1696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lunes 20-10</w:t>
            </w:r>
          </w:p>
        </w:tc>
        <w:tc>
          <w:tcPr>
            <w:tcW w:w="1701" w:type="dxa"/>
            <w:hideMark/>
          </w:tcPr>
          <w:p w:rsidR="009D61CA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Charla </w:t>
            </w: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1: “Hacinamiento macromolecular en el contexto de la bioquímica Redox”</w:t>
            </w:r>
          </w:p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Charla 2: “Medicamentos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Bioequivalentes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 desde el laboratorio al paciente”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43077B">
              <w:rPr>
                <w:rFonts w:ascii="Calibri" w:hAnsi="Calibri" w:cs="Calibri"/>
                <w:sz w:val="20"/>
                <w:szCs w:val="20"/>
                <w:lang w:eastAsia="es-CL"/>
              </w:rPr>
              <w:t>Auditorio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11:25 – 12:45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1M ABC</w:t>
            </w:r>
          </w:p>
          <w:p w:rsidR="009D61CA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2M ABC</w:t>
            </w:r>
          </w:p>
          <w:p w:rsidR="00C57704" w:rsidRPr="0043077B" w:rsidRDefault="00C57704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Electivos de Ciencias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David Valenzuela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 -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-</w:t>
            </w:r>
          </w:p>
        </w:tc>
      </w:tr>
      <w:tr w:rsidR="009D61CA" w:rsidRPr="0043077B" w:rsidTr="00EA1C77">
        <w:trPr>
          <w:trHeight w:val="315"/>
        </w:trPr>
        <w:tc>
          <w:tcPr>
            <w:tcW w:w="1696" w:type="dxa"/>
            <w:vMerge w:val="restart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martes 21-10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Juegos de Genética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CRA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8:15 - 8:55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8°ABC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Pamela Aguilera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2°ABC</w:t>
            </w:r>
          </w:p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-</w:t>
            </w:r>
          </w:p>
        </w:tc>
      </w:tr>
      <w:tr w:rsidR="009D61CA" w:rsidRPr="0043077B" w:rsidTr="00EA1C77">
        <w:trPr>
          <w:trHeight w:val="315"/>
        </w:trPr>
        <w:tc>
          <w:tcPr>
            <w:tcW w:w="1696" w:type="dxa"/>
            <w:vMerge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Final Autos a Chorro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Gimnasio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9:55 - 10:35</w:t>
            </w:r>
          </w:p>
        </w:tc>
        <w:tc>
          <w:tcPr>
            <w:tcW w:w="1701" w:type="dxa"/>
            <w:hideMark/>
          </w:tcPr>
          <w:p w:rsidR="009D61CA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6</w:t>
            </w: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ABC</w:t>
            </w: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 </w:t>
            </w:r>
          </w:p>
          <w:p w:rsidR="009D61CA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7ABC</w:t>
            </w:r>
          </w:p>
          <w:p w:rsidR="009D61CA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8ABC</w:t>
            </w:r>
          </w:p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2MB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Pamela Arellano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7B ABC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-</w:t>
            </w:r>
          </w:p>
        </w:tc>
      </w:tr>
      <w:tr w:rsidR="009D61CA" w:rsidRPr="0043077B" w:rsidTr="00EA1C77">
        <w:trPr>
          <w:trHeight w:val="315"/>
        </w:trPr>
        <w:tc>
          <w:tcPr>
            <w:tcW w:w="1696" w:type="dxa"/>
            <w:vMerge/>
          </w:tcPr>
          <w:p w:rsidR="009D61CA" w:rsidRPr="002D36C2" w:rsidRDefault="009D61CA" w:rsidP="00EA1C77">
            <w:pPr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Charla </w:t>
            </w: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“Investigando los tiburones del mar chileno”</w:t>
            </w:r>
          </w:p>
        </w:tc>
        <w:tc>
          <w:tcPr>
            <w:tcW w:w="1701" w:type="dxa"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Auditorio</w:t>
            </w:r>
          </w:p>
        </w:tc>
        <w:tc>
          <w:tcPr>
            <w:tcW w:w="1701" w:type="dxa"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11:25 – 12:05</w:t>
            </w:r>
          </w:p>
        </w:tc>
        <w:tc>
          <w:tcPr>
            <w:tcW w:w="1701" w:type="dxa"/>
          </w:tcPr>
          <w:p w:rsidR="001844F1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1M ABC</w:t>
            </w: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, </w:t>
            </w:r>
          </w:p>
          <w:p w:rsidR="001844F1" w:rsidRDefault="001844F1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2M A</w:t>
            </w:r>
          </w:p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Selecció</w:t>
            </w: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n de estudiantes de 7mo y 6to.</w:t>
            </w:r>
          </w:p>
        </w:tc>
        <w:tc>
          <w:tcPr>
            <w:tcW w:w="1701" w:type="dxa"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David Valenzuela</w:t>
            </w:r>
          </w:p>
        </w:tc>
        <w:tc>
          <w:tcPr>
            <w:tcW w:w="1701" w:type="dxa"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1701" w:type="dxa"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-</w:t>
            </w:r>
          </w:p>
        </w:tc>
      </w:tr>
      <w:tr w:rsidR="009D61CA" w:rsidRPr="0043077B" w:rsidTr="00EA1C77">
        <w:trPr>
          <w:trHeight w:val="315"/>
        </w:trPr>
        <w:tc>
          <w:tcPr>
            <w:tcW w:w="1696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miércoles 22 - 10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Debate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Auditorio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11:25 – 12:45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1M ABC</w:t>
            </w:r>
          </w:p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2M ABC</w:t>
            </w:r>
          </w:p>
        </w:tc>
        <w:tc>
          <w:tcPr>
            <w:tcW w:w="1701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Fernanda Terry</w:t>
            </w:r>
          </w:p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Valeria Meriggio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Academia de Debate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-</w:t>
            </w:r>
          </w:p>
        </w:tc>
      </w:tr>
      <w:tr w:rsidR="009D61CA" w:rsidRPr="0043077B" w:rsidTr="00EA1C77">
        <w:trPr>
          <w:trHeight w:val="315"/>
        </w:trPr>
        <w:tc>
          <w:tcPr>
            <w:tcW w:w="1696" w:type="dxa"/>
            <w:hideMark/>
          </w:tcPr>
          <w:p w:rsidR="009D61CA" w:rsidRPr="002D36C2" w:rsidRDefault="009D61CA" w:rsidP="00EA1C77">
            <w:pPr>
              <w:rPr>
                <w:rFonts w:ascii="Calibri" w:hAnsi="Calibri" w:cs="Calibri"/>
                <w:b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b/>
                <w:sz w:val="20"/>
                <w:szCs w:val="20"/>
                <w:lang w:eastAsia="es-CL"/>
              </w:rPr>
              <w:t>jueves 23 – 10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43077B">
              <w:rPr>
                <w:rFonts w:ascii="Calibri" w:hAnsi="Calibri" w:cs="Calibri"/>
                <w:sz w:val="20"/>
                <w:szCs w:val="20"/>
                <w:lang w:eastAsia="es-CL"/>
              </w:rPr>
              <w:t>Stands Feria ciencias</w:t>
            </w: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 y Tecnología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Salón de Actos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9: 00</w:t>
            </w:r>
            <w:r w:rsidRPr="0043077B"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 – 12:45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43077B">
              <w:rPr>
                <w:rFonts w:ascii="Calibri" w:hAnsi="Calibri" w:cs="Calibri"/>
                <w:sz w:val="20"/>
                <w:szCs w:val="20"/>
                <w:lang w:eastAsia="es-CL"/>
              </w:rPr>
              <w:t>PK a 4ºmedio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43077B">
              <w:rPr>
                <w:rFonts w:ascii="Calibri" w:hAnsi="Calibri" w:cs="Calibri"/>
                <w:sz w:val="20"/>
                <w:szCs w:val="20"/>
                <w:lang w:eastAsia="es-CL"/>
              </w:rPr>
              <w:t>Profesores de Ciencias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2D36C2">
              <w:rPr>
                <w:rFonts w:ascii="Calibri" w:hAnsi="Calibri" w:cs="Calibri"/>
                <w:sz w:val="20"/>
                <w:szCs w:val="20"/>
                <w:lang w:eastAsia="es-CL"/>
              </w:rPr>
              <w:t>3° básico a</w:t>
            </w:r>
            <w:r w:rsidRPr="0043077B"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 4º medio</w:t>
            </w:r>
          </w:p>
        </w:tc>
        <w:tc>
          <w:tcPr>
            <w:tcW w:w="1701" w:type="dxa"/>
            <w:hideMark/>
          </w:tcPr>
          <w:p w:rsidR="009D61CA" w:rsidRPr="0043077B" w:rsidRDefault="009D61CA" w:rsidP="00EA1C77">
            <w:pPr>
              <w:rPr>
                <w:rFonts w:ascii="Calibri" w:hAnsi="Calibri" w:cs="Calibri"/>
                <w:sz w:val="20"/>
                <w:szCs w:val="20"/>
                <w:lang w:eastAsia="es-CL"/>
              </w:rPr>
            </w:pPr>
            <w:r w:rsidRPr="0043077B">
              <w:rPr>
                <w:rFonts w:ascii="Calibri" w:hAnsi="Calibri" w:cs="Calibri"/>
                <w:sz w:val="20"/>
                <w:szCs w:val="20"/>
                <w:lang w:eastAsia="es-CL"/>
              </w:rPr>
              <w:t>* Ver detalle de turnos en</w:t>
            </w:r>
            <w:r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s-CL"/>
              </w:rPr>
              <w:t>sgte.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s-CL"/>
              </w:rPr>
              <w:t xml:space="preserve"> página</w:t>
            </w:r>
          </w:p>
        </w:tc>
      </w:tr>
    </w:tbl>
    <w:p w:rsidR="009D61CA" w:rsidRDefault="009D61CA"/>
    <w:p w:rsidR="00F72B43" w:rsidRDefault="00F72B43"/>
    <w:tbl>
      <w:tblPr>
        <w:tblStyle w:val="Tablaconcuadrcula"/>
        <w:tblW w:w="8923" w:type="dxa"/>
        <w:jc w:val="center"/>
        <w:tblLook w:val="04A0" w:firstRow="1" w:lastRow="0" w:firstColumn="1" w:lastColumn="0" w:noHBand="0" w:noVBand="1"/>
      </w:tblPr>
      <w:tblGrid>
        <w:gridCol w:w="418"/>
        <w:gridCol w:w="3488"/>
        <w:gridCol w:w="5017"/>
      </w:tblGrid>
      <w:tr w:rsidR="002D36C2" w:rsidRPr="002D36C2" w:rsidTr="009D61CA">
        <w:trPr>
          <w:trHeight w:val="371"/>
          <w:jc w:val="center"/>
        </w:trPr>
        <w:tc>
          <w:tcPr>
            <w:tcW w:w="8923" w:type="dxa"/>
            <w:gridSpan w:val="3"/>
            <w:shd w:val="clear" w:color="auto" w:fill="DEEAF6" w:themeFill="accent1" w:themeFillTint="33"/>
          </w:tcPr>
          <w:p w:rsidR="002D36C2" w:rsidRPr="00EE7834" w:rsidRDefault="002D36C2" w:rsidP="00EE783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</w:pPr>
            <w:r w:rsidRPr="002D36C2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lastRenderedPageBreak/>
              <w:t xml:space="preserve">*Turnos Feria Jueves 23 – 10 – 25 </w:t>
            </w:r>
            <w:r w:rsidR="00EE7834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t xml:space="preserve">          </w:t>
            </w:r>
            <w:r w:rsidRPr="002D36C2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t>Lugar Salón de Actos (Teatro)</w:t>
            </w:r>
          </w:p>
        </w:tc>
      </w:tr>
      <w:tr w:rsidR="002D36C2" w:rsidRPr="002D36C2" w:rsidTr="009D61CA">
        <w:trPr>
          <w:trHeight w:val="277"/>
          <w:jc w:val="center"/>
        </w:trPr>
        <w:tc>
          <w:tcPr>
            <w:tcW w:w="3906" w:type="dxa"/>
            <w:gridSpan w:val="2"/>
            <w:hideMark/>
          </w:tcPr>
          <w:p w:rsidR="002D36C2" w:rsidRPr="002D36C2" w:rsidRDefault="002D36C2" w:rsidP="004239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Hora</w:t>
            </w:r>
            <w:r w:rsidRPr="002D36C2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rio</w:t>
            </w:r>
          </w:p>
        </w:tc>
        <w:tc>
          <w:tcPr>
            <w:tcW w:w="5017" w:type="dxa"/>
          </w:tcPr>
          <w:p w:rsidR="002D36C2" w:rsidRPr="00A17E1C" w:rsidRDefault="002D36C2" w:rsidP="0042396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Curso Visitante</w:t>
            </w:r>
          </w:p>
        </w:tc>
      </w:tr>
      <w:tr w:rsidR="002D36C2" w:rsidRPr="002D36C2" w:rsidTr="009D61CA">
        <w:trPr>
          <w:trHeight w:val="521"/>
          <w:jc w:val="center"/>
        </w:trPr>
        <w:tc>
          <w:tcPr>
            <w:tcW w:w="418" w:type="dxa"/>
            <w:hideMark/>
          </w:tcPr>
          <w:p w:rsidR="002D36C2" w:rsidRPr="00A17E1C" w:rsidRDefault="002D36C2" w:rsidP="0042396E">
            <w:pPr>
              <w:jc w:val="right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488" w:type="dxa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8:55 - 9:35</w:t>
            </w:r>
          </w:p>
        </w:tc>
        <w:tc>
          <w:tcPr>
            <w:tcW w:w="5017" w:type="dxa"/>
            <w:hideMark/>
          </w:tcPr>
          <w:p w:rsidR="002D36C2" w:rsidRPr="002D36C2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PKABCD </w:t>
            </w:r>
          </w:p>
          <w:p w:rsidR="002D36C2" w:rsidRPr="002D36C2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KABCD</w:t>
            </w:r>
            <w:r w:rsidRPr="002D36C2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1B ABC</w:t>
            </w:r>
            <w:r w:rsidRPr="002D36C2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2D36C2" w:rsidRPr="002D36C2" w:rsidTr="009D61CA">
        <w:trPr>
          <w:trHeight w:val="315"/>
          <w:jc w:val="center"/>
        </w:trPr>
        <w:tc>
          <w:tcPr>
            <w:tcW w:w="418" w:type="dxa"/>
            <w:shd w:val="clear" w:color="auto" w:fill="DEEAF6" w:themeFill="accent1" w:themeFillTint="33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3488" w:type="dxa"/>
            <w:shd w:val="clear" w:color="auto" w:fill="DEEAF6" w:themeFill="accent1" w:themeFillTint="33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Recreo</w:t>
            </w:r>
          </w:p>
        </w:tc>
        <w:tc>
          <w:tcPr>
            <w:tcW w:w="5017" w:type="dxa"/>
            <w:shd w:val="clear" w:color="auto" w:fill="DEEAF6" w:themeFill="accent1" w:themeFillTint="33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2D36C2" w:rsidRPr="00D25E0C" w:rsidTr="009D61CA">
        <w:trPr>
          <w:trHeight w:val="710"/>
          <w:jc w:val="center"/>
        </w:trPr>
        <w:tc>
          <w:tcPr>
            <w:tcW w:w="418" w:type="dxa"/>
            <w:hideMark/>
          </w:tcPr>
          <w:p w:rsidR="002D36C2" w:rsidRPr="00A17E1C" w:rsidRDefault="002D36C2" w:rsidP="0042396E">
            <w:pPr>
              <w:jc w:val="right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488" w:type="dxa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9:55 - 10:35</w:t>
            </w:r>
          </w:p>
        </w:tc>
        <w:tc>
          <w:tcPr>
            <w:tcW w:w="5017" w:type="dxa"/>
            <w:hideMark/>
          </w:tcPr>
          <w:p w:rsidR="002D36C2" w:rsidRPr="00D25E0C" w:rsidRDefault="002D36C2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  <w:r w:rsidRPr="00D25E0C">
              <w:rPr>
                <w:rFonts w:eastAsia="Times New Roman" w:cstheme="minorHAnsi"/>
                <w:sz w:val="20"/>
                <w:szCs w:val="20"/>
                <w:lang w:val="en-US" w:eastAsia="es-CL"/>
              </w:rPr>
              <w:t xml:space="preserve">2B ABC  </w:t>
            </w:r>
          </w:p>
          <w:p w:rsidR="002D36C2" w:rsidRPr="00D25E0C" w:rsidRDefault="002D36C2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  <w:r w:rsidRPr="00D25E0C">
              <w:rPr>
                <w:rFonts w:eastAsia="Times New Roman" w:cstheme="minorHAnsi"/>
                <w:sz w:val="20"/>
                <w:szCs w:val="20"/>
                <w:lang w:val="en-US" w:eastAsia="es-CL"/>
              </w:rPr>
              <w:t xml:space="preserve">3B ABC </w:t>
            </w:r>
          </w:p>
          <w:p w:rsidR="002D36C2" w:rsidRPr="00D25E0C" w:rsidRDefault="002D36C2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  <w:r w:rsidRPr="00D25E0C">
              <w:rPr>
                <w:rFonts w:eastAsia="Times New Roman" w:cstheme="minorHAnsi"/>
                <w:sz w:val="20"/>
                <w:szCs w:val="20"/>
                <w:lang w:val="en-US" w:eastAsia="es-CL"/>
              </w:rPr>
              <w:t>4B ABC</w:t>
            </w:r>
          </w:p>
        </w:tc>
      </w:tr>
      <w:tr w:rsidR="002D36C2" w:rsidRPr="00D25E0C" w:rsidTr="009D61CA">
        <w:trPr>
          <w:trHeight w:val="690"/>
          <w:jc w:val="center"/>
        </w:trPr>
        <w:tc>
          <w:tcPr>
            <w:tcW w:w="418" w:type="dxa"/>
            <w:hideMark/>
          </w:tcPr>
          <w:p w:rsidR="002D36C2" w:rsidRPr="00A17E1C" w:rsidRDefault="002D36C2" w:rsidP="0042396E">
            <w:pPr>
              <w:jc w:val="right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488" w:type="dxa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10:35 - 11:15</w:t>
            </w:r>
          </w:p>
        </w:tc>
        <w:tc>
          <w:tcPr>
            <w:tcW w:w="5017" w:type="dxa"/>
            <w:hideMark/>
          </w:tcPr>
          <w:p w:rsidR="002D36C2" w:rsidRPr="00D25E0C" w:rsidRDefault="002D36C2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  <w:r w:rsidRPr="00D25E0C">
              <w:rPr>
                <w:rFonts w:eastAsia="Times New Roman" w:cstheme="minorHAnsi"/>
                <w:sz w:val="20"/>
                <w:szCs w:val="20"/>
                <w:lang w:val="en-US" w:eastAsia="es-CL"/>
              </w:rPr>
              <w:t>5B ABC</w:t>
            </w:r>
          </w:p>
          <w:p w:rsidR="002D36C2" w:rsidRPr="00D25E0C" w:rsidRDefault="002D36C2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  <w:r w:rsidRPr="00D25E0C">
              <w:rPr>
                <w:rFonts w:eastAsia="Times New Roman" w:cstheme="minorHAnsi"/>
                <w:sz w:val="20"/>
                <w:szCs w:val="20"/>
                <w:lang w:val="en-US" w:eastAsia="es-CL"/>
              </w:rPr>
              <w:t xml:space="preserve">6B ABC. </w:t>
            </w:r>
          </w:p>
          <w:p w:rsidR="002D36C2" w:rsidRPr="00D25E0C" w:rsidRDefault="002D36C2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  <w:r w:rsidRPr="00D25E0C">
              <w:rPr>
                <w:rFonts w:eastAsia="Times New Roman" w:cstheme="minorHAnsi"/>
                <w:sz w:val="20"/>
                <w:szCs w:val="20"/>
                <w:lang w:val="en-US" w:eastAsia="es-CL"/>
              </w:rPr>
              <w:t>7B ABC</w:t>
            </w:r>
          </w:p>
        </w:tc>
      </w:tr>
      <w:tr w:rsidR="002D36C2" w:rsidRPr="002D36C2" w:rsidTr="009D61CA">
        <w:trPr>
          <w:trHeight w:val="315"/>
          <w:jc w:val="center"/>
        </w:trPr>
        <w:tc>
          <w:tcPr>
            <w:tcW w:w="418" w:type="dxa"/>
            <w:shd w:val="clear" w:color="auto" w:fill="DEEAF6" w:themeFill="accent1" w:themeFillTint="33"/>
            <w:hideMark/>
          </w:tcPr>
          <w:p w:rsidR="002D36C2" w:rsidRPr="00D25E0C" w:rsidRDefault="002D36C2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</w:p>
        </w:tc>
        <w:tc>
          <w:tcPr>
            <w:tcW w:w="3488" w:type="dxa"/>
            <w:shd w:val="clear" w:color="auto" w:fill="DEEAF6" w:themeFill="accent1" w:themeFillTint="33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Recreo</w:t>
            </w:r>
          </w:p>
        </w:tc>
        <w:tc>
          <w:tcPr>
            <w:tcW w:w="5017" w:type="dxa"/>
            <w:shd w:val="clear" w:color="auto" w:fill="DEEAF6" w:themeFill="accent1" w:themeFillTint="33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2D36C2" w:rsidRPr="002D36C2" w:rsidTr="009D61CA">
        <w:trPr>
          <w:trHeight w:val="615"/>
          <w:jc w:val="center"/>
        </w:trPr>
        <w:tc>
          <w:tcPr>
            <w:tcW w:w="418" w:type="dxa"/>
            <w:hideMark/>
          </w:tcPr>
          <w:p w:rsidR="002D36C2" w:rsidRPr="00A17E1C" w:rsidRDefault="002D36C2" w:rsidP="0042396E">
            <w:pPr>
              <w:jc w:val="right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488" w:type="dxa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11:25 - 12:05</w:t>
            </w:r>
          </w:p>
        </w:tc>
        <w:tc>
          <w:tcPr>
            <w:tcW w:w="5017" w:type="dxa"/>
            <w:hideMark/>
          </w:tcPr>
          <w:p w:rsidR="002D36C2" w:rsidRPr="002D36C2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1M ABC </w:t>
            </w:r>
          </w:p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2M ABC</w:t>
            </w:r>
          </w:p>
        </w:tc>
      </w:tr>
      <w:tr w:rsidR="002D36C2" w:rsidRPr="00D25E0C" w:rsidTr="009D61CA">
        <w:trPr>
          <w:trHeight w:val="615"/>
          <w:jc w:val="center"/>
        </w:trPr>
        <w:tc>
          <w:tcPr>
            <w:tcW w:w="418" w:type="dxa"/>
            <w:hideMark/>
          </w:tcPr>
          <w:p w:rsidR="002D36C2" w:rsidRPr="00A17E1C" w:rsidRDefault="002D36C2" w:rsidP="0042396E">
            <w:pPr>
              <w:jc w:val="right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488" w:type="dxa"/>
            <w:hideMark/>
          </w:tcPr>
          <w:p w:rsidR="002D36C2" w:rsidRPr="00A17E1C" w:rsidRDefault="002D36C2" w:rsidP="0042396E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A17E1C">
              <w:rPr>
                <w:rFonts w:eastAsia="Times New Roman" w:cstheme="minorHAnsi"/>
                <w:sz w:val="20"/>
                <w:szCs w:val="20"/>
                <w:lang w:eastAsia="es-CL"/>
              </w:rPr>
              <w:t>12:05 - 12:45</w:t>
            </w:r>
          </w:p>
        </w:tc>
        <w:tc>
          <w:tcPr>
            <w:tcW w:w="5017" w:type="dxa"/>
            <w:hideMark/>
          </w:tcPr>
          <w:p w:rsidR="00D25E0C" w:rsidRPr="00D25E0C" w:rsidRDefault="00D25E0C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  <w:r w:rsidRPr="00D25E0C">
              <w:rPr>
                <w:rFonts w:eastAsia="Times New Roman" w:cstheme="minorHAnsi"/>
                <w:sz w:val="20"/>
                <w:szCs w:val="20"/>
                <w:lang w:val="en-US" w:eastAsia="es-CL"/>
              </w:rPr>
              <w:t>8B ABC</w:t>
            </w:r>
          </w:p>
          <w:p w:rsidR="002D36C2" w:rsidRPr="00D25E0C" w:rsidRDefault="002D36C2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  <w:r w:rsidRPr="00D25E0C">
              <w:rPr>
                <w:rFonts w:eastAsia="Times New Roman" w:cstheme="minorHAnsi"/>
                <w:sz w:val="20"/>
                <w:szCs w:val="20"/>
                <w:lang w:val="en-US" w:eastAsia="es-CL"/>
              </w:rPr>
              <w:t xml:space="preserve">3M ABC. </w:t>
            </w:r>
          </w:p>
          <w:p w:rsidR="002D36C2" w:rsidRPr="00D25E0C" w:rsidRDefault="002D36C2" w:rsidP="0042396E">
            <w:pPr>
              <w:rPr>
                <w:rFonts w:eastAsia="Times New Roman" w:cstheme="minorHAnsi"/>
                <w:sz w:val="20"/>
                <w:szCs w:val="20"/>
                <w:lang w:val="en-US" w:eastAsia="es-CL"/>
              </w:rPr>
            </w:pPr>
            <w:r w:rsidRPr="00D25E0C">
              <w:rPr>
                <w:rFonts w:eastAsia="Times New Roman" w:cstheme="minorHAnsi"/>
                <w:sz w:val="20"/>
                <w:szCs w:val="20"/>
                <w:lang w:val="en-US" w:eastAsia="es-CL"/>
              </w:rPr>
              <w:t>4M ABC</w:t>
            </w:r>
          </w:p>
        </w:tc>
      </w:tr>
    </w:tbl>
    <w:p w:rsidR="002D36C2" w:rsidRPr="00D25E0C" w:rsidRDefault="002D36C2">
      <w:pPr>
        <w:rPr>
          <w:lang w:val="en-US"/>
        </w:rPr>
      </w:pPr>
    </w:p>
    <w:p w:rsidR="002D36C2" w:rsidRPr="00D25E0C" w:rsidRDefault="002D36C2">
      <w:pPr>
        <w:rPr>
          <w:lang w:val="en-US"/>
        </w:rPr>
      </w:pPr>
    </w:p>
    <w:p w:rsidR="002D36C2" w:rsidRPr="00D25E0C" w:rsidRDefault="002D36C2">
      <w:pPr>
        <w:rPr>
          <w:lang w:val="en-US"/>
        </w:rPr>
      </w:pPr>
    </w:p>
    <w:p w:rsidR="002D36C2" w:rsidRPr="00D25E0C" w:rsidRDefault="002D36C2">
      <w:pPr>
        <w:rPr>
          <w:lang w:val="en-US"/>
        </w:rPr>
      </w:pPr>
    </w:p>
    <w:p w:rsidR="002D36C2" w:rsidRPr="00D25E0C" w:rsidRDefault="002D36C2">
      <w:pPr>
        <w:rPr>
          <w:lang w:val="en-US"/>
        </w:rPr>
      </w:pPr>
    </w:p>
    <w:p w:rsidR="002D36C2" w:rsidRPr="00D25E0C" w:rsidRDefault="002D36C2">
      <w:pPr>
        <w:rPr>
          <w:lang w:val="en-US"/>
        </w:rPr>
      </w:pPr>
    </w:p>
    <w:p w:rsidR="002D36C2" w:rsidRPr="00D25E0C" w:rsidRDefault="002D36C2">
      <w:pPr>
        <w:rPr>
          <w:lang w:val="en-US"/>
        </w:rPr>
      </w:pPr>
    </w:p>
    <w:p w:rsidR="002D36C2" w:rsidRPr="00D25E0C" w:rsidRDefault="002D36C2">
      <w:pPr>
        <w:rPr>
          <w:lang w:val="en-US"/>
        </w:rPr>
      </w:pPr>
    </w:p>
    <w:sectPr w:rsidR="002D36C2" w:rsidRPr="00D25E0C" w:rsidSect="002D36C2">
      <w:headerReference w:type="default" r:id="rId6"/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4457" w:rsidRDefault="00674457" w:rsidP="009D61CA">
      <w:pPr>
        <w:spacing w:after="0" w:line="240" w:lineRule="auto"/>
      </w:pPr>
      <w:r>
        <w:separator/>
      </w:r>
    </w:p>
  </w:endnote>
  <w:endnote w:type="continuationSeparator" w:id="0">
    <w:p w:rsidR="00674457" w:rsidRDefault="00674457" w:rsidP="009D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4457" w:rsidRDefault="00674457" w:rsidP="009D61CA">
      <w:pPr>
        <w:spacing w:after="0" w:line="240" w:lineRule="auto"/>
      </w:pPr>
      <w:r>
        <w:separator/>
      </w:r>
    </w:p>
  </w:footnote>
  <w:footnote w:type="continuationSeparator" w:id="0">
    <w:p w:rsidR="00674457" w:rsidRDefault="00674457" w:rsidP="009D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61CA" w:rsidRDefault="009D61CA" w:rsidP="009D61CA">
    <w:pPr>
      <w:pStyle w:val="Encabezado"/>
      <w:jc w:val="center"/>
    </w:pPr>
    <w:r>
      <w:rPr>
        <w:noProof/>
      </w:rPr>
      <w:drawing>
        <wp:inline distT="0" distB="0" distL="0" distR="0" wp14:anchorId="6D807C75" wp14:editId="75339886">
          <wp:extent cx="2752531" cy="825759"/>
          <wp:effectExtent l="0" t="0" r="381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531" cy="82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61CA" w:rsidRDefault="009D61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1C"/>
    <w:rsid w:val="001844F1"/>
    <w:rsid w:val="00252838"/>
    <w:rsid w:val="002D36C2"/>
    <w:rsid w:val="0043077B"/>
    <w:rsid w:val="00674457"/>
    <w:rsid w:val="00804F2B"/>
    <w:rsid w:val="00972E94"/>
    <w:rsid w:val="009D61CA"/>
    <w:rsid w:val="00A17E1C"/>
    <w:rsid w:val="00BC4910"/>
    <w:rsid w:val="00C52FC3"/>
    <w:rsid w:val="00C57704"/>
    <w:rsid w:val="00D25E0C"/>
    <w:rsid w:val="00EE7834"/>
    <w:rsid w:val="00F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52A"/>
  <w15:chartTrackingRefBased/>
  <w15:docId w15:val="{ED0AD02F-2A88-496F-8C32-B816128A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D36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D6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1CA"/>
  </w:style>
  <w:style w:type="paragraph" w:styleId="Piedepgina">
    <w:name w:val="footer"/>
    <w:basedOn w:val="Normal"/>
    <w:link w:val="PiedepginaCar"/>
    <w:uiPriority w:val="99"/>
    <w:unhideWhenUsed/>
    <w:rsid w:val="009D6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Ciencias</dc:creator>
  <cp:keywords/>
  <dc:description/>
  <cp:lastModifiedBy>Microsoft Office User</cp:lastModifiedBy>
  <cp:revision>4</cp:revision>
  <cp:lastPrinted>2025-10-19T15:21:00Z</cp:lastPrinted>
  <dcterms:created xsi:type="dcterms:W3CDTF">2025-10-19T14:56:00Z</dcterms:created>
  <dcterms:modified xsi:type="dcterms:W3CDTF">2025-10-19T16:02:00Z</dcterms:modified>
</cp:coreProperties>
</file>